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0E" w:rsidRPr="00B92D50" w:rsidRDefault="0001150E" w:rsidP="0001150E">
      <w:pPr>
        <w:pStyle w:val="Bezriadkovania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FARSKÉ OZNAMY 17.05</w:t>
      </w:r>
      <w:r w:rsidRPr="00B92D50">
        <w:rPr>
          <w:b/>
          <w:sz w:val="36"/>
          <w:szCs w:val="36"/>
          <w:u w:val="single"/>
        </w:rPr>
        <w:t>.20</w:t>
      </w:r>
      <w:r>
        <w:rPr>
          <w:b/>
          <w:sz w:val="36"/>
          <w:szCs w:val="36"/>
          <w:u w:val="single"/>
        </w:rPr>
        <w:t>20</w:t>
      </w:r>
    </w:p>
    <w:p w:rsidR="0001150E" w:rsidRPr="00B92D50" w:rsidRDefault="0001150E" w:rsidP="002E6B31">
      <w:pPr>
        <w:pStyle w:val="Bezriadkovania"/>
        <w:ind w:left="2136" w:firstLine="696"/>
        <w:rPr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Šiesta veľkonočná nedeľa – A.</w:t>
      </w:r>
    </w:p>
    <w:p w:rsidR="0001150E" w:rsidRPr="00C16966" w:rsidRDefault="0001150E" w:rsidP="0001150E">
      <w:pPr>
        <w:pStyle w:val="Bezriadkovania"/>
        <w:rPr>
          <w:b/>
        </w:rPr>
      </w:pPr>
    </w:p>
    <w:p w:rsidR="0001150E" w:rsidRPr="00E27C5B" w:rsidRDefault="0001150E" w:rsidP="0001150E">
      <w:pPr>
        <w:pStyle w:val="Bezriadkovania"/>
        <w:rPr>
          <w:b/>
        </w:rPr>
      </w:pPr>
      <w:r w:rsidRPr="00E27C5B">
        <w:rPr>
          <w:b/>
        </w:rPr>
        <w:t>Liturgický kalendár</w:t>
      </w:r>
    </w:p>
    <w:tbl>
      <w:tblPr>
        <w:tblStyle w:val="Mriekatabuky"/>
        <w:tblW w:w="0" w:type="auto"/>
        <w:tblLayout w:type="fixed"/>
        <w:tblLook w:val="04A0"/>
      </w:tblPr>
      <w:tblGrid>
        <w:gridCol w:w="1956"/>
        <w:gridCol w:w="1843"/>
        <w:gridCol w:w="5948"/>
      </w:tblGrid>
      <w:tr w:rsidR="0001150E" w:rsidRPr="001007D5" w:rsidTr="00172DB7">
        <w:trPr>
          <w:trHeight w:val="306"/>
        </w:trPr>
        <w:tc>
          <w:tcPr>
            <w:tcW w:w="1956" w:type="dxa"/>
          </w:tcPr>
          <w:p w:rsidR="0001150E" w:rsidRPr="006345B2" w:rsidRDefault="0001150E" w:rsidP="000115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Pondelok 18.05.</w:t>
            </w:r>
          </w:p>
        </w:tc>
        <w:tc>
          <w:tcPr>
            <w:tcW w:w="1843" w:type="dxa"/>
          </w:tcPr>
          <w:p w:rsidR="0001150E" w:rsidRPr="00875E2C" w:rsidRDefault="0001150E" w:rsidP="00172DB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féria</w:t>
            </w:r>
            <w:proofErr w:type="spellEnd"/>
          </w:p>
        </w:tc>
        <w:tc>
          <w:tcPr>
            <w:tcW w:w="5948" w:type="dxa"/>
          </w:tcPr>
          <w:p w:rsidR="0001150E" w:rsidRPr="00C6190C" w:rsidRDefault="0001150E" w:rsidP="00172DB7">
            <w:pPr>
              <w:spacing w:after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1150E" w:rsidRPr="001007D5" w:rsidTr="00172DB7">
        <w:tc>
          <w:tcPr>
            <w:tcW w:w="1956" w:type="dxa"/>
          </w:tcPr>
          <w:p w:rsidR="0001150E" w:rsidRPr="006345B2" w:rsidRDefault="0001150E" w:rsidP="00172DB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Utorok</w:t>
            </w:r>
            <w:r w:rsidRPr="006345B2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19.05.</w:t>
            </w:r>
          </w:p>
        </w:tc>
        <w:tc>
          <w:tcPr>
            <w:tcW w:w="1843" w:type="dxa"/>
          </w:tcPr>
          <w:p w:rsidR="0001150E" w:rsidRPr="008F5F0C" w:rsidRDefault="0001150E" w:rsidP="00172DB7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féria</w:t>
            </w:r>
            <w:proofErr w:type="spellEnd"/>
          </w:p>
        </w:tc>
        <w:tc>
          <w:tcPr>
            <w:tcW w:w="5948" w:type="dxa"/>
          </w:tcPr>
          <w:p w:rsidR="0001150E" w:rsidRPr="001D7106" w:rsidRDefault="0001150E" w:rsidP="00172DB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1150E" w:rsidRPr="00372DD2" w:rsidTr="00172DB7">
        <w:tc>
          <w:tcPr>
            <w:tcW w:w="1956" w:type="dxa"/>
          </w:tcPr>
          <w:p w:rsidR="0001150E" w:rsidRPr="00B11278" w:rsidRDefault="0001150E" w:rsidP="00172DB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Streda</w:t>
            </w:r>
            <w:r w:rsidRPr="00B11278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20.05.</w:t>
            </w:r>
          </w:p>
        </w:tc>
        <w:tc>
          <w:tcPr>
            <w:tcW w:w="1843" w:type="dxa"/>
          </w:tcPr>
          <w:p w:rsidR="0001150E" w:rsidRPr="008F5F0C" w:rsidRDefault="00E70C25" w:rsidP="00172DB7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féria</w:t>
            </w:r>
            <w:proofErr w:type="spellEnd"/>
          </w:p>
        </w:tc>
        <w:tc>
          <w:tcPr>
            <w:tcW w:w="5948" w:type="dxa"/>
          </w:tcPr>
          <w:p w:rsidR="0001150E" w:rsidRPr="001D7106" w:rsidRDefault="0001150E" w:rsidP="00172DB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70C25" w:rsidRPr="001007D5" w:rsidTr="00172DB7">
        <w:tc>
          <w:tcPr>
            <w:tcW w:w="1956" w:type="dxa"/>
          </w:tcPr>
          <w:p w:rsidR="00E70C25" w:rsidRPr="006345B2" w:rsidRDefault="00E70C25" w:rsidP="000115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Štvrtok 21.05</w:t>
            </w:r>
            <w:r w:rsidRPr="006345B2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70C25" w:rsidRPr="009A2D4F" w:rsidRDefault="00E70C25" w:rsidP="00172DB7">
            <w:pPr>
              <w:rPr>
                <w:rFonts w:cs="Arial"/>
                <w:b/>
                <w:sz w:val="22"/>
                <w:szCs w:val="22"/>
              </w:rPr>
            </w:pPr>
            <w:r w:rsidRPr="009A2D4F">
              <w:rPr>
                <w:rFonts w:cs="Arial"/>
                <w:b/>
                <w:sz w:val="22"/>
                <w:szCs w:val="22"/>
              </w:rPr>
              <w:t>Prikázaný sviatok</w:t>
            </w:r>
          </w:p>
        </w:tc>
        <w:tc>
          <w:tcPr>
            <w:tcW w:w="5948" w:type="dxa"/>
          </w:tcPr>
          <w:p w:rsidR="00E70C25" w:rsidRPr="009B3686" w:rsidRDefault="00E70C25" w:rsidP="00172DB7">
            <w:pPr>
              <w:rPr>
                <w:rFonts w:cs="Arial"/>
                <w:b/>
                <w:sz w:val="32"/>
                <w:szCs w:val="32"/>
              </w:rPr>
            </w:pPr>
            <w:r w:rsidRPr="009B3686">
              <w:rPr>
                <w:rFonts w:cs="Arial"/>
                <w:b/>
                <w:sz w:val="32"/>
                <w:szCs w:val="32"/>
              </w:rPr>
              <w:t>Nanebovstúpenie Pána</w:t>
            </w:r>
          </w:p>
        </w:tc>
      </w:tr>
      <w:tr w:rsidR="0001150E" w:rsidRPr="001007D5" w:rsidTr="00172DB7">
        <w:tc>
          <w:tcPr>
            <w:tcW w:w="1956" w:type="dxa"/>
          </w:tcPr>
          <w:p w:rsidR="0001150E" w:rsidRPr="006345B2" w:rsidRDefault="0001150E" w:rsidP="00172DB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Piatok 22.05</w:t>
            </w:r>
            <w:r w:rsidRPr="006345B2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1150E" w:rsidRPr="007E767F" w:rsidRDefault="0001150E" w:rsidP="00172DB7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féria</w:t>
            </w:r>
            <w:proofErr w:type="spellEnd"/>
          </w:p>
        </w:tc>
        <w:tc>
          <w:tcPr>
            <w:tcW w:w="5948" w:type="dxa"/>
          </w:tcPr>
          <w:p w:rsidR="0001150E" w:rsidRPr="008F5F0C" w:rsidRDefault="0001150E" w:rsidP="00172DB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1150E" w:rsidRPr="001007D5" w:rsidTr="00172DB7">
        <w:trPr>
          <w:trHeight w:val="58"/>
        </w:trPr>
        <w:tc>
          <w:tcPr>
            <w:tcW w:w="1956" w:type="dxa"/>
          </w:tcPr>
          <w:p w:rsidR="0001150E" w:rsidRPr="006345B2" w:rsidRDefault="0001150E" w:rsidP="000115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Sobota</w:t>
            </w:r>
            <w:r w:rsidRPr="006345B2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23.05.</w:t>
            </w:r>
          </w:p>
        </w:tc>
        <w:tc>
          <w:tcPr>
            <w:tcW w:w="1843" w:type="dxa"/>
          </w:tcPr>
          <w:p w:rsidR="0001150E" w:rsidRPr="007E767F" w:rsidRDefault="00E70C25" w:rsidP="00172DB7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féria</w:t>
            </w:r>
            <w:proofErr w:type="spellEnd"/>
          </w:p>
        </w:tc>
        <w:tc>
          <w:tcPr>
            <w:tcW w:w="5948" w:type="dxa"/>
          </w:tcPr>
          <w:p w:rsidR="0001150E" w:rsidRPr="008F5F0C" w:rsidRDefault="0001150E" w:rsidP="00172DB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1150E" w:rsidRPr="001007D5" w:rsidTr="00172DB7">
        <w:trPr>
          <w:trHeight w:val="267"/>
        </w:trPr>
        <w:tc>
          <w:tcPr>
            <w:tcW w:w="1956" w:type="dxa"/>
          </w:tcPr>
          <w:p w:rsidR="0001150E" w:rsidRPr="00420352" w:rsidRDefault="0001150E" w:rsidP="00172DB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Nedeľa 24.05.</w:t>
            </w:r>
            <w:r w:rsidRPr="0042035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1150E" w:rsidRPr="006345B2" w:rsidRDefault="0001150E" w:rsidP="00172DB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slávnosť</w:t>
            </w:r>
          </w:p>
        </w:tc>
        <w:tc>
          <w:tcPr>
            <w:tcW w:w="5948" w:type="dxa"/>
          </w:tcPr>
          <w:p w:rsidR="0001150E" w:rsidRPr="00525B1C" w:rsidRDefault="0001150E" w:rsidP="00172DB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Siedma veľkonočná nedeľa  </w:t>
            </w:r>
          </w:p>
        </w:tc>
      </w:tr>
    </w:tbl>
    <w:p w:rsidR="0001150E" w:rsidRDefault="0001150E" w:rsidP="0001150E">
      <w:pPr>
        <w:pStyle w:val="Bezriadkovania"/>
        <w:rPr>
          <w:b/>
          <w:u w:val="single"/>
        </w:rPr>
      </w:pPr>
    </w:p>
    <w:p w:rsidR="0001150E" w:rsidRPr="00871187" w:rsidRDefault="0001150E" w:rsidP="0001150E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65"/>
        <w:jc w:val="both"/>
        <w:rPr>
          <w:b/>
          <w:i/>
          <w:sz w:val="24"/>
          <w:szCs w:val="24"/>
        </w:rPr>
      </w:pPr>
      <w:r w:rsidRPr="00871187">
        <w:rPr>
          <w:b/>
          <w:sz w:val="24"/>
          <w:szCs w:val="24"/>
        </w:rPr>
        <w:t>Sviatosť zmierenia –</w:t>
      </w:r>
      <w:r>
        <w:rPr>
          <w:b/>
          <w:i/>
          <w:sz w:val="24"/>
          <w:szCs w:val="24"/>
        </w:rPr>
        <w:t xml:space="preserve">  1 h. pred sv. omšou  /06.00hod. a 18.00hod./</w:t>
      </w:r>
    </w:p>
    <w:p w:rsidR="0001150E" w:rsidRDefault="0001150E" w:rsidP="0001150E">
      <w:pPr>
        <w:pStyle w:val="Bezriadkovania"/>
        <w:ind w:left="4395" w:hanging="4395"/>
        <w:rPr>
          <w:b/>
          <w:u w:val="single"/>
        </w:rPr>
      </w:pPr>
    </w:p>
    <w:tbl>
      <w:tblPr>
        <w:tblStyle w:val="Mriekatabuky"/>
        <w:tblW w:w="4677" w:type="pct"/>
        <w:tblLook w:val="04A0"/>
      </w:tblPr>
      <w:tblGrid>
        <w:gridCol w:w="3651"/>
        <w:gridCol w:w="3104"/>
        <w:gridCol w:w="2993"/>
      </w:tblGrid>
      <w:tr w:rsidR="0001150E" w:rsidRPr="006733C2" w:rsidTr="00172DB7">
        <w:trPr>
          <w:trHeight w:val="335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:rsidR="0001150E" w:rsidRPr="00FB290F" w:rsidRDefault="0001150E" w:rsidP="00172DB7">
            <w:pPr>
              <w:pStyle w:val="Bezriadkovania"/>
              <w:rPr>
                <w:b/>
                <w:sz w:val="24"/>
              </w:rPr>
            </w:pPr>
            <w:r w:rsidRPr="00FB290F">
              <w:rPr>
                <w:b/>
                <w:sz w:val="24"/>
              </w:rPr>
              <w:t>FINANCIE</w:t>
            </w:r>
          </w:p>
        </w:tc>
        <w:tc>
          <w:tcPr>
            <w:tcW w:w="1592" w:type="pct"/>
            <w:shd w:val="clear" w:color="auto" w:fill="D9D9D9" w:themeFill="background1" w:themeFillShade="D9"/>
            <w:vAlign w:val="center"/>
          </w:tcPr>
          <w:p w:rsidR="0001150E" w:rsidRPr="006733C2" w:rsidRDefault="0001150E" w:rsidP="00172DB7">
            <w:pPr>
              <w:pStyle w:val="Bezriadkovania"/>
              <w:rPr>
                <w:b/>
                <w:sz w:val="24"/>
              </w:rPr>
            </w:pPr>
            <w:r>
              <w:rPr>
                <w:b/>
                <w:sz w:val="24"/>
              </w:rPr>
              <w:t>SEBEDRAŽ</w:t>
            </w:r>
            <w:r w:rsidRPr="006733C2">
              <w:rPr>
                <w:b/>
                <w:sz w:val="24"/>
              </w:rPr>
              <w:t>IE</w:t>
            </w:r>
          </w:p>
        </w:tc>
        <w:tc>
          <w:tcPr>
            <w:tcW w:w="1535" w:type="pct"/>
            <w:shd w:val="clear" w:color="auto" w:fill="D9D9D9" w:themeFill="background1" w:themeFillShade="D9"/>
            <w:vAlign w:val="center"/>
          </w:tcPr>
          <w:p w:rsidR="0001150E" w:rsidRPr="006733C2" w:rsidRDefault="0001150E" w:rsidP="00172DB7">
            <w:pPr>
              <w:pStyle w:val="Bezriadkovania"/>
              <w:rPr>
                <w:b/>
                <w:sz w:val="24"/>
              </w:rPr>
            </w:pPr>
            <w:r w:rsidRPr="006733C2">
              <w:rPr>
                <w:b/>
                <w:sz w:val="24"/>
              </w:rPr>
              <w:t>CIGE</w:t>
            </w:r>
            <w:r>
              <w:rPr>
                <w:b/>
                <w:sz w:val="24"/>
              </w:rPr>
              <w:t>Ľ</w:t>
            </w:r>
          </w:p>
        </w:tc>
      </w:tr>
      <w:tr w:rsidR="0001150E" w:rsidRPr="006733C2" w:rsidTr="00172DB7">
        <w:trPr>
          <w:trHeight w:val="335"/>
        </w:trPr>
        <w:tc>
          <w:tcPr>
            <w:tcW w:w="1873" w:type="pct"/>
            <w:vAlign w:val="center"/>
          </w:tcPr>
          <w:p w:rsidR="0001150E" w:rsidRPr="00537DFD" w:rsidRDefault="0001150E" w:rsidP="0001150E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Zvonček</w:t>
            </w:r>
            <w:r>
              <w:rPr>
                <w:b/>
              </w:rPr>
              <w:t xml:space="preserve"> </w:t>
            </w:r>
          </w:p>
        </w:tc>
        <w:tc>
          <w:tcPr>
            <w:tcW w:w="1592" w:type="pct"/>
            <w:vAlign w:val="center"/>
          </w:tcPr>
          <w:p w:rsidR="0001150E" w:rsidRPr="00FB290F" w:rsidRDefault="0001150E" w:rsidP="00172DB7">
            <w:pPr>
              <w:pStyle w:val="Bezriadkovania"/>
              <w:rPr>
                <w:b/>
                <w:sz w:val="24"/>
              </w:rPr>
            </w:pPr>
          </w:p>
        </w:tc>
        <w:tc>
          <w:tcPr>
            <w:tcW w:w="1535" w:type="pct"/>
            <w:vAlign w:val="center"/>
          </w:tcPr>
          <w:p w:rsidR="0001150E" w:rsidRPr="009D1852" w:rsidRDefault="0001150E" w:rsidP="00172DB7">
            <w:pPr>
              <w:pStyle w:val="Bezriadkovania"/>
              <w:rPr>
                <w:sz w:val="24"/>
              </w:rPr>
            </w:pPr>
          </w:p>
        </w:tc>
      </w:tr>
      <w:tr w:rsidR="0001150E" w:rsidRPr="006733C2" w:rsidTr="00172DB7">
        <w:trPr>
          <w:trHeight w:val="335"/>
        </w:trPr>
        <w:tc>
          <w:tcPr>
            <w:tcW w:w="1873" w:type="pct"/>
            <w:vAlign w:val="center"/>
          </w:tcPr>
          <w:p w:rsidR="0001150E" w:rsidRPr="00537DFD" w:rsidRDefault="0001150E" w:rsidP="00172DB7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Presun</w:t>
            </w:r>
          </w:p>
        </w:tc>
        <w:tc>
          <w:tcPr>
            <w:tcW w:w="1592" w:type="pct"/>
            <w:vAlign w:val="center"/>
          </w:tcPr>
          <w:p w:rsidR="0001150E" w:rsidRPr="009D1852" w:rsidRDefault="0001150E" w:rsidP="00172DB7">
            <w:pPr>
              <w:pStyle w:val="Bezriadkovania"/>
              <w:rPr>
                <w:sz w:val="24"/>
              </w:rPr>
            </w:pPr>
          </w:p>
        </w:tc>
        <w:tc>
          <w:tcPr>
            <w:tcW w:w="1535" w:type="pct"/>
            <w:vAlign w:val="center"/>
          </w:tcPr>
          <w:p w:rsidR="0001150E" w:rsidRPr="009D1852" w:rsidRDefault="0001150E" w:rsidP="00172DB7">
            <w:pPr>
              <w:pStyle w:val="Bezriadkovania"/>
              <w:rPr>
                <w:sz w:val="24"/>
              </w:rPr>
            </w:pPr>
          </w:p>
        </w:tc>
      </w:tr>
      <w:tr w:rsidR="0001150E" w:rsidRPr="006733C2" w:rsidTr="00172DB7">
        <w:trPr>
          <w:trHeight w:val="335"/>
        </w:trPr>
        <w:tc>
          <w:tcPr>
            <w:tcW w:w="1873" w:type="pct"/>
            <w:vAlign w:val="center"/>
          </w:tcPr>
          <w:p w:rsidR="0001150E" w:rsidRPr="00537DFD" w:rsidRDefault="0001150E" w:rsidP="0001150E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Zbierka pre potreby farnosti</w:t>
            </w:r>
            <w:r>
              <w:rPr>
                <w:b/>
              </w:rPr>
              <w:t xml:space="preserve"> </w:t>
            </w:r>
          </w:p>
        </w:tc>
        <w:tc>
          <w:tcPr>
            <w:tcW w:w="1592" w:type="pct"/>
            <w:vAlign w:val="center"/>
          </w:tcPr>
          <w:p w:rsidR="0001150E" w:rsidRPr="00CF2455" w:rsidRDefault="0001150E" w:rsidP="00172DB7">
            <w:pPr>
              <w:pStyle w:val="Bezriadkovania"/>
              <w:rPr>
                <w:b/>
                <w:sz w:val="24"/>
              </w:rPr>
            </w:pPr>
          </w:p>
        </w:tc>
        <w:tc>
          <w:tcPr>
            <w:tcW w:w="1535" w:type="pct"/>
            <w:vAlign w:val="center"/>
          </w:tcPr>
          <w:p w:rsidR="0001150E" w:rsidRPr="009D1852" w:rsidRDefault="0001150E" w:rsidP="00172DB7">
            <w:pPr>
              <w:pStyle w:val="Bezriadkovania"/>
              <w:rPr>
                <w:sz w:val="24"/>
              </w:rPr>
            </w:pPr>
          </w:p>
        </w:tc>
      </w:tr>
      <w:tr w:rsidR="0001150E" w:rsidRPr="006733C2" w:rsidTr="00172DB7">
        <w:trPr>
          <w:trHeight w:val="335"/>
        </w:trPr>
        <w:tc>
          <w:tcPr>
            <w:tcW w:w="1873" w:type="pct"/>
            <w:tcBorders>
              <w:bottom w:val="single" w:sz="4" w:space="0" w:color="000000" w:themeColor="text1"/>
            </w:tcBorders>
            <w:vAlign w:val="center"/>
          </w:tcPr>
          <w:p w:rsidR="0001150E" w:rsidRPr="00537DFD" w:rsidRDefault="0001150E" w:rsidP="00172DB7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Energie</w:t>
            </w:r>
          </w:p>
        </w:tc>
        <w:tc>
          <w:tcPr>
            <w:tcW w:w="1592" w:type="pct"/>
            <w:tcBorders>
              <w:bottom w:val="single" w:sz="4" w:space="0" w:color="000000" w:themeColor="text1"/>
            </w:tcBorders>
            <w:vAlign w:val="center"/>
          </w:tcPr>
          <w:p w:rsidR="0001150E" w:rsidRPr="008B3E11" w:rsidRDefault="0001150E" w:rsidP="00172DB7">
            <w:pPr>
              <w:pStyle w:val="Bezriadkovania"/>
              <w:rPr>
                <w:sz w:val="24"/>
              </w:rPr>
            </w:pPr>
          </w:p>
        </w:tc>
        <w:tc>
          <w:tcPr>
            <w:tcW w:w="1535" w:type="pct"/>
            <w:tcBorders>
              <w:bottom w:val="single" w:sz="4" w:space="0" w:color="000000" w:themeColor="text1"/>
            </w:tcBorders>
            <w:vAlign w:val="center"/>
          </w:tcPr>
          <w:p w:rsidR="0001150E" w:rsidRPr="009D1852" w:rsidRDefault="0001150E" w:rsidP="00172DB7">
            <w:pPr>
              <w:pStyle w:val="Bezriadkovania"/>
              <w:rPr>
                <w:sz w:val="24"/>
              </w:rPr>
            </w:pPr>
          </w:p>
        </w:tc>
      </w:tr>
      <w:tr w:rsidR="0001150E" w:rsidRPr="006733C2" w:rsidTr="00172DB7">
        <w:trPr>
          <w:trHeight w:val="335"/>
        </w:trPr>
        <w:tc>
          <w:tcPr>
            <w:tcW w:w="187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1150E" w:rsidRPr="00537DFD" w:rsidRDefault="0001150E" w:rsidP="00172DB7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Milodar</w:t>
            </w:r>
          </w:p>
        </w:tc>
        <w:tc>
          <w:tcPr>
            <w:tcW w:w="159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1150E" w:rsidRPr="00612657" w:rsidRDefault="0001150E" w:rsidP="00172DB7">
            <w:pPr>
              <w:pStyle w:val="Bezriadkovania"/>
              <w:rPr>
                <w:sz w:val="16"/>
                <w:szCs w:val="16"/>
              </w:rPr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1150E" w:rsidRPr="008B3E11" w:rsidRDefault="0001150E" w:rsidP="00172DB7">
            <w:pPr>
              <w:pStyle w:val="Bezriadkovania"/>
              <w:rPr>
                <w:sz w:val="24"/>
              </w:rPr>
            </w:pPr>
          </w:p>
        </w:tc>
      </w:tr>
      <w:tr w:rsidR="0001150E" w:rsidRPr="006733C2" w:rsidTr="00172DB7">
        <w:trPr>
          <w:trHeight w:val="335"/>
        </w:trPr>
        <w:tc>
          <w:tcPr>
            <w:tcW w:w="1873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01150E" w:rsidRPr="00537DFD" w:rsidRDefault="0001150E" w:rsidP="00172DB7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Poklona</w:t>
            </w:r>
          </w:p>
        </w:tc>
        <w:tc>
          <w:tcPr>
            <w:tcW w:w="1592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01150E" w:rsidRPr="009D1852" w:rsidRDefault="0001150E" w:rsidP="00172DB7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Piatok  o 18.00hod.</w:t>
            </w:r>
          </w:p>
        </w:tc>
        <w:tc>
          <w:tcPr>
            <w:tcW w:w="1535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01150E" w:rsidRPr="009D1852" w:rsidRDefault="0001150E" w:rsidP="00172DB7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Sobota o 18.00hod.</w:t>
            </w:r>
          </w:p>
        </w:tc>
      </w:tr>
      <w:tr w:rsidR="0001150E" w:rsidRPr="006733C2" w:rsidTr="00172DB7">
        <w:trPr>
          <w:trHeight w:val="335"/>
        </w:trPr>
        <w:tc>
          <w:tcPr>
            <w:tcW w:w="1873" w:type="pct"/>
            <w:tcBorders>
              <w:top w:val="double" w:sz="4" w:space="0" w:color="000000" w:themeColor="text1"/>
            </w:tcBorders>
            <w:vAlign w:val="center"/>
          </w:tcPr>
          <w:p w:rsidR="0001150E" w:rsidRPr="00537DFD" w:rsidRDefault="0001150E" w:rsidP="00172DB7">
            <w:pPr>
              <w:pStyle w:val="Bezriadkovania"/>
              <w:rPr>
                <w:b/>
              </w:rPr>
            </w:pPr>
            <w:r>
              <w:rPr>
                <w:b/>
              </w:rPr>
              <w:t>Upratovanie kostola</w:t>
            </w:r>
          </w:p>
        </w:tc>
        <w:tc>
          <w:tcPr>
            <w:tcW w:w="1592" w:type="pct"/>
            <w:tcBorders>
              <w:top w:val="double" w:sz="4" w:space="0" w:color="000000" w:themeColor="text1"/>
            </w:tcBorders>
            <w:vAlign w:val="center"/>
          </w:tcPr>
          <w:p w:rsidR="0001150E" w:rsidRDefault="0001150E" w:rsidP="0001150E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č. domu 222 – 234</w:t>
            </w:r>
          </w:p>
        </w:tc>
        <w:tc>
          <w:tcPr>
            <w:tcW w:w="1535" w:type="pct"/>
            <w:tcBorders>
              <w:top w:val="double" w:sz="4" w:space="0" w:color="000000" w:themeColor="text1"/>
            </w:tcBorders>
            <w:vAlign w:val="center"/>
          </w:tcPr>
          <w:p w:rsidR="0001150E" w:rsidRDefault="0001150E" w:rsidP="00172DB7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1150E" w:rsidRDefault="0001150E" w:rsidP="0001150E">
      <w:pPr>
        <w:pStyle w:val="Bezriadkovania"/>
        <w:ind w:left="-284" w:hanging="283"/>
        <w:rPr>
          <w:b/>
          <w:sz w:val="36"/>
          <w:szCs w:val="36"/>
          <w:u w:val="single"/>
        </w:rPr>
      </w:pPr>
    </w:p>
    <w:p w:rsidR="0001150E" w:rsidRPr="00007681" w:rsidRDefault="0001150E" w:rsidP="0001150E">
      <w:pPr>
        <w:pStyle w:val="Bezriadkovania"/>
        <w:ind w:left="-284" w:hanging="283"/>
        <w:rPr>
          <w:sz w:val="20"/>
          <w:szCs w:val="20"/>
        </w:rPr>
      </w:pPr>
      <w:r w:rsidRPr="00A45DD4">
        <w:rPr>
          <w:b/>
          <w:sz w:val="36"/>
          <w:szCs w:val="36"/>
          <w:u w:val="single"/>
        </w:rPr>
        <w:t>Spoločné:</w:t>
      </w:r>
      <w:r>
        <w:rPr>
          <w:sz w:val="20"/>
          <w:szCs w:val="20"/>
        </w:rPr>
        <w:t xml:space="preserve"> </w:t>
      </w:r>
    </w:p>
    <w:p w:rsidR="0001150E" w:rsidRPr="00477B4D" w:rsidRDefault="0001150E" w:rsidP="0001150E">
      <w:pPr>
        <w:pStyle w:val="Bezriadkovania"/>
        <w:numPr>
          <w:ilvl w:val="0"/>
          <w:numId w:val="1"/>
        </w:numPr>
        <w:jc w:val="both"/>
        <w:rPr>
          <w:b/>
        </w:rPr>
      </w:pPr>
      <w:r w:rsidRPr="00477B4D">
        <w:rPr>
          <w:b/>
        </w:rPr>
        <w:t>Cigeľ: stretnutie s </w:t>
      </w:r>
      <w:proofErr w:type="spellStart"/>
      <w:r w:rsidRPr="00477B4D">
        <w:rPr>
          <w:b/>
        </w:rPr>
        <w:t>prvoprijímajúcimi</w:t>
      </w:r>
      <w:proofErr w:type="spellEnd"/>
      <w:r w:rsidRPr="00477B4D">
        <w:rPr>
          <w:b/>
        </w:rPr>
        <w:t xml:space="preserve"> deťmi a ich rodičmi bude v utorok v kostole o 17.00hod.</w:t>
      </w:r>
    </w:p>
    <w:p w:rsidR="0001150E" w:rsidRPr="00477B4D" w:rsidRDefault="0001150E" w:rsidP="0001150E">
      <w:pPr>
        <w:pStyle w:val="Odsekzoznamu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77B4D">
        <w:rPr>
          <w:b/>
          <w:sz w:val="22"/>
          <w:szCs w:val="22"/>
        </w:rPr>
        <w:t>Sebedražie:</w:t>
      </w:r>
      <w:r w:rsidRPr="00477B4D">
        <w:rPr>
          <w:sz w:val="22"/>
          <w:szCs w:val="22"/>
        </w:rPr>
        <w:t xml:space="preserve"> stretnutie birmovancov, bude v sobotu 23.05. o 10.00hod., vo fare.</w:t>
      </w:r>
    </w:p>
    <w:p w:rsidR="0001150E" w:rsidRPr="00477B4D" w:rsidRDefault="0001150E" w:rsidP="0001150E">
      <w:pPr>
        <w:pStyle w:val="Odsekzoznamu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 w:rsidRPr="00477B4D">
        <w:rPr>
          <w:b/>
          <w:sz w:val="22"/>
          <w:szCs w:val="22"/>
        </w:rPr>
        <w:t xml:space="preserve">Intencie, úmysly sv. omší budú pokračovať v poradí. </w:t>
      </w:r>
      <w:r w:rsidRPr="00477B4D">
        <w:rPr>
          <w:sz w:val="22"/>
          <w:szCs w:val="22"/>
        </w:rPr>
        <w:t>Prosím o trpezlivosť.</w:t>
      </w:r>
    </w:p>
    <w:p w:rsidR="00E70C25" w:rsidRPr="00477B4D" w:rsidRDefault="00E70C25" w:rsidP="0001150E">
      <w:pPr>
        <w:pStyle w:val="Odsekzoznamu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 w:rsidRPr="00477B4D">
        <w:rPr>
          <w:b/>
          <w:sz w:val="22"/>
          <w:szCs w:val="22"/>
        </w:rPr>
        <w:t>Vo štvrtok 21.5. je prikázaný sviatok Nanebovstúpenie Pána. Sv. omše budú v Sebedraží o 18.00hod. a v Cigli o 19.00hod.</w:t>
      </w:r>
    </w:p>
    <w:p w:rsidR="00E70C25" w:rsidRPr="00477B4D" w:rsidRDefault="00E70C25" w:rsidP="0001150E">
      <w:pPr>
        <w:pStyle w:val="Odsekzoznamu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 w:rsidRPr="00477B4D">
        <w:rPr>
          <w:b/>
          <w:sz w:val="22"/>
          <w:szCs w:val="22"/>
        </w:rPr>
        <w:t>O týždeň v nedeľu 24.5. je zbierka na katolícke masmédiá.</w:t>
      </w:r>
    </w:p>
    <w:p w:rsidR="0001150E" w:rsidRPr="00477B4D" w:rsidRDefault="0001150E" w:rsidP="0001150E">
      <w:pPr>
        <w:pStyle w:val="Odsekzoznamu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77B4D">
        <w:rPr>
          <w:b/>
          <w:sz w:val="22"/>
          <w:szCs w:val="22"/>
        </w:rPr>
        <w:t xml:space="preserve">Sebedražie: </w:t>
      </w:r>
      <w:r w:rsidRPr="00477B4D">
        <w:rPr>
          <w:sz w:val="22"/>
          <w:szCs w:val="22"/>
        </w:rPr>
        <w:t>sv. omše budú vo všedných dňoch v kostole. V nedeľu bude bývať len sv. omša o 10.30hod. v cintoríne pred domom smútku, dovtedy kým sa nerozhodne inak.</w:t>
      </w:r>
    </w:p>
    <w:p w:rsidR="0001150E" w:rsidRPr="00477B4D" w:rsidRDefault="0001150E" w:rsidP="0001150E">
      <w:pPr>
        <w:pStyle w:val="Odsekzoznamu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77B4D">
        <w:rPr>
          <w:b/>
          <w:sz w:val="22"/>
          <w:szCs w:val="22"/>
        </w:rPr>
        <w:t>Cigeľ:</w:t>
      </w:r>
      <w:r w:rsidRPr="00477B4D">
        <w:rPr>
          <w:sz w:val="22"/>
          <w:szCs w:val="22"/>
        </w:rPr>
        <w:t xml:space="preserve"> sv. omše budú v kostole.</w:t>
      </w:r>
    </w:p>
    <w:p w:rsidR="0001150E" w:rsidRPr="00477B4D" w:rsidRDefault="0001150E" w:rsidP="0001150E">
      <w:pPr>
        <w:pStyle w:val="Odsekzoznamu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77B4D">
        <w:rPr>
          <w:b/>
          <w:sz w:val="22"/>
          <w:szCs w:val="22"/>
        </w:rPr>
        <w:t>Zostáva v platnosti oslobodenie od povinnej účasti na bohoslužbách v nedele a prikázané sviatky.</w:t>
      </w:r>
      <w:r w:rsidRPr="00477B4D">
        <w:rPr>
          <w:sz w:val="22"/>
          <w:szCs w:val="22"/>
        </w:rPr>
        <w:t xml:space="preserve"> Účasť na bohoslužbách je dobrovoľná.</w:t>
      </w:r>
    </w:p>
    <w:p w:rsidR="0001150E" w:rsidRPr="00477B4D" w:rsidRDefault="0001150E" w:rsidP="0001150E">
      <w:pPr>
        <w:pStyle w:val="Odsekzoznamu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77B4D">
        <w:rPr>
          <w:sz w:val="22"/>
          <w:szCs w:val="22"/>
        </w:rPr>
        <w:t>Pri vstupe do kostola je stolík z dezinfekciou na ruky, prípadne každý môže mať so sebou dezinfekčný prostriedok.</w:t>
      </w:r>
    </w:p>
    <w:p w:rsidR="0001150E" w:rsidRPr="00477B4D" w:rsidRDefault="0001150E" w:rsidP="0001150E">
      <w:pPr>
        <w:pStyle w:val="Odsekzoznamu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77B4D">
        <w:rPr>
          <w:sz w:val="22"/>
          <w:szCs w:val="22"/>
        </w:rPr>
        <w:t>Sväteničky zostávajú prázdne a v laviciach nenechávame nič spoločné.</w:t>
      </w:r>
    </w:p>
    <w:p w:rsidR="0001150E" w:rsidRPr="00477B4D" w:rsidRDefault="0001150E" w:rsidP="0001150E">
      <w:pPr>
        <w:pStyle w:val="Odsekzoznamu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77B4D">
        <w:rPr>
          <w:sz w:val="22"/>
          <w:szCs w:val="22"/>
        </w:rPr>
        <w:t>V kostole používame ochranné rúška a sadáme si iba na vyhradené miesta a dodržiavame dvojmetrový odstup aj mimo lavíc.</w:t>
      </w:r>
    </w:p>
    <w:p w:rsidR="0001150E" w:rsidRPr="00477B4D" w:rsidRDefault="0001150E" w:rsidP="0001150E">
      <w:pPr>
        <w:pStyle w:val="Odsekzoznamu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77B4D">
        <w:rPr>
          <w:sz w:val="22"/>
          <w:szCs w:val="22"/>
        </w:rPr>
        <w:t>Znak pokoja vo svätej omši vynechávame, nahrádza ho úklon hlavou.</w:t>
      </w:r>
    </w:p>
    <w:p w:rsidR="00477B4D" w:rsidRPr="00477B4D" w:rsidRDefault="0001150E" w:rsidP="00477B4D">
      <w:pPr>
        <w:pStyle w:val="Odsekzoznamu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77B4D">
        <w:rPr>
          <w:sz w:val="22"/>
          <w:szCs w:val="22"/>
        </w:rPr>
        <w:t xml:space="preserve">Sväté prijímanie rozdávame do rúk. Kto mieni do úst, pôjde posledný. </w:t>
      </w:r>
    </w:p>
    <w:p w:rsidR="007747C0" w:rsidRPr="00477B4D" w:rsidRDefault="007747C0" w:rsidP="00477B4D">
      <w:pPr>
        <w:pStyle w:val="Odsekzoznamu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77B4D">
        <w:rPr>
          <w:b/>
          <w:sz w:val="22"/>
          <w:szCs w:val="22"/>
        </w:rPr>
        <w:t>100. výročia narodenia sv. Jána Pavla II. – príležitostná známka a</w:t>
      </w:r>
      <w:r w:rsidR="00477B4D" w:rsidRPr="00477B4D">
        <w:rPr>
          <w:b/>
          <w:sz w:val="22"/>
          <w:szCs w:val="22"/>
        </w:rPr>
        <w:t> </w:t>
      </w:r>
      <w:r w:rsidRPr="00477B4D">
        <w:rPr>
          <w:b/>
          <w:sz w:val="22"/>
          <w:szCs w:val="22"/>
        </w:rPr>
        <w:t>pečiatka</w:t>
      </w:r>
      <w:r w:rsidR="00477B4D" w:rsidRPr="00477B4D">
        <w:rPr>
          <w:b/>
          <w:sz w:val="22"/>
          <w:szCs w:val="22"/>
        </w:rPr>
        <w:t xml:space="preserve">. </w:t>
      </w:r>
      <w:r w:rsidRPr="00477B4D">
        <w:rPr>
          <w:sz w:val="22"/>
          <w:szCs w:val="22"/>
        </w:rPr>
        <w:t>Spoločenstvo kresťanskej filatelie na Slovensku v spolupráci so Slovenskou poštou pripravilo pri príležitosti 100. výročia narodenia sv. Jána Pavla II. poštovú známku a pečiatku s obrazom svätého pápeža Jána Pavla II.</w:t>
      </w:r>
      <w:r w:rsidR="00477B4D" w:rsidRPr="00477B4D">
        <w:rPr>
          <w:sz w:val="22"/>
          <w:szCs w:val="22"/>
        </w:rPr>
        <w:t xml:space="preserve"> </w:t>
      </w:r>
      <w:r w:rsidRPr="00477B4D">
        <w:rPr>
          <w:sz w:val="22"/>
          <w:szCs w:val="22"/>
        </w:rPr>
        <w:t>Poštová pečiatka s podobizňou pápeža bude dostupná v miestach, ktoré sv. Jána Pavol II. na Slovensku počas svojich troch apoštolských ciest navštívil. Medzi týmito mest</w:t>
      </w:r>
      <w:r w:rsidRPr="00477B4D">
        <w:rPr>
          <w:sz w:val="22"/>
          <w:szCs w:val="22"/>
        </w:rPr>
        <w:t>a</w:t>
      </w:r>
      <w:r w:rsidRPr="00477B4D">
        <w:rPr>
          <w:sz w:val="22"/>
          <w:szCs w:val="22"/>
        </w:rPr>
        <w:t>mi je aj Banská Bystrica. Prosíme, aby ste v nastávajúcich farských oznamoch (nedeľa 17.5.) oznámili (zvlášť tým, ktorí sa zaujímajú o kresťanskú filat</w:t>
      </w:r>
      <w:r w:rsidRPr="00477B4D">
        <w:rPr>
          <w:sz w:val="22"/>
          <w:szCs w:val="22"/>
        </w:rPr>
        <w:t>e</w:t>
      </w:r>
      <w:r w:rsidRPr="00477B4D">
        <w:rPr>
          <w:sz w:val="22"/>
          <w:szCs w:val="22"/>
        </w:rPr>
        <w:t>liu), že poštová pečiatka bude na hlavnej pošte v Banskej Bystrici dostupná 18. mája 2020 – a potom ešte 7 dní.</w:t>
      </w:r>
    </w:p>
    <w:sectPr w:rsidR="007747C0" w:rsidRPr="00477B4D" w:rsidSect="00A0741F">
      <w:pgSz w:w="11906" w:h="16838"/>
      <w:pgMar w:top="312" w:right="567" w:bottom="312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1E3F"/>
    <w:multiLevelType w:val="hybridMultilevel"/>
    <w:tmpl w:val="D1984ECE"/>
    <w:lvl w:ilvl="0" w:tplc="AE2E98DC">
      <w:start w:val="6"/>
      <w:numFmt w:val="bullet"/>
      <w:lvlText w:val="-"/>
      <w:lvlJc w:val="left"/>
      <w:pPr>
        <w:ind w:left="-207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713575E"/>
    <w:multiLevelType w:val="hybridMultilevel"/>
    <w:tmpl w:val="4EE65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oNotDisplayPageBoundaries/>
  <w:proofState w:spelling="clean" w:grammar="clean"/>
  <w:defaultTabStop w:val="708"/>
  <w:hyphenationZone w:val="425"/>
  <w:characterSpacingControl w:val="doNotCompress"/>
  <w:compat/>
  <w:rsids>
    <w:rsidRoot w:val="0001150E"/>
    <w:rsid w:val="0001150E"/>
    <w:rsid w:val="00127295"/>
    <w:rsid w:val="002E6B31"/>
    <w:rsid w:val="00310F68"/>
    <w:rsid w:val="004729B8"/>
    <w:rsid w:val="00477B4D"/>
    <w:rsid w:val="007747C0"/>
    <w:rsid w:val="00A458D5"/>
    <w:rsid w:val="00E70C25"/>
    <w:rsid w:val="00F0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150E"/>
    <w:pPr>
      <w:spacing w:after="2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458D5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1150E"/>
    <w:rPr>
      <w:rFonts w:asciiTheme="minorHAnsi" w:eastAsiaTheme="minorHAnsi" w:hAnsiTheme="minorHAnsi" w:cstheme="minorBid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11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Fara</cp:lastModifiedBy>
  <cp:revision>6</cp:revision>
  <dcterms:created xsi:type="dcterms:W3CDTF">2020-05-15T12:27:00Z</dcterms:created>
  <dcterms:modified xsi:type="dcterms:W3CDTF">2020-05-16T12:48:00Z</dcterms:modified>
</cp:coreProperties>
</file>